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F3965" w14:textId="77777777" w:rsidR="006D4258" w:rsidRPr="003F6F90" w:rsidRDefault="0076115A" w:rsidP="0029064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l-PL"/>
        </w:rPr>
      </w:pPr>
      <w:r w:rsidRPr="003F6F90">
        <w:rPr>
          <w:rFonts w:ascii="Arial" w:eastAsia="Times New Roman" w:hAnsi="Arial" w:cs="Arial"/>
          <w:lang w:eastAsia="pl-PL"/>
        </w:rPr>
        <w:t>Załącznik nr 2</w:t>
      </w:r>
    </w:p>
    <w:p w14:paraId="1AA37DF6" w14:textId="77777777" w:rsidR="00290641" w:rsidRDefault="00290641" w:rsidP="00D50E2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lang w:eastAsia="pl-PL"/>
        </w:rPr>
      </w:pPr>
    </w:p>
    <w:p w14:paraId="0D23FCEB" w14:textId="77777777" w:rsidR="00290641" w:rsidRPr="003F6F90" w:rsidRDefault="00290641" w:rsidP="00290641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3F6F90">
        <w:rPr>
          <w:rFonts w:ascii="Arial" w:eastAsia="Times New Roman" w:hAnsi="Arial" w:cs="Arial"/>
          <w:lang w:eastAsia="pl-PL"/>
        </w:rPr>
        <w:t>…………………………………..</w:t>
      </w:r>
      <w:r w:rsidRPr="003F6F90">
        <w:rPr>
          <w:rFonts w:ascii="Arial" w:eastAsia="Times New Roman" w:hAnsi="Arial" w:cs="Arial"/>
          <w:lang w:eastAsia="pl-PL"/>
        </w:rPr>
        <w:tab/>
      </w:r>
      <w:r w:rsidRPr="003F6F90">
        <w:rPr>
          <w:rFonts w:ascii="Arial" w:eastAsia="Times New Roman" w:hAnsi="Arial" w:cs="Arial"/>
          <w:lang w:eastAsia="pl-PL"/>
        </w:rPr>
        <w:tab/>
      </w:r>
      <w:r w:rsidRPr="003F6F90">
        <w:rPr>
          <w:rFonts w:ascii="Arial" w:eastAsia="Times New Roman" w:hAnsi="Arial" w:cs="Arial"/>
          <w:lang w:eastAsia="pl-PL"/>
        </w:rPr>
        <w:tab/>
      </w:r>
      <w:r w:rsidRPr="003F6F90">
        <w:rPr>
          <w:rFonts w:ascii="Arial" w:eastAsia="Times New Roman" w:hAnsi="Arial" w:cs="Arial"/>
          <w:lang w:eastAsia="pl-PL"/>
        </w:rPr>
        <w:tab/>
      </w:r>
      <w:r w:rsidRPr="003F6F90">
        <w:rPr>
          <w:rFonts w:ascii="Arial" w:eastAsia="Times New Roman" w:hAnsi="Arial" w:cs="Arial"/>
          <w:lang w:eastAsia="pl-PL"/>
        </w:rPr>
        <w:tab/>
        <w:t>………………………………</w:t>
      </w:r>
    </w:p>
    <w:p w14:paraId="7FF724FB" w14:textId="2D8720DD" w:rsidR="00290641" w:rsidRPr="00D50E2C" w:rsidRDefault="00290641" w:rsidP="00D50E2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F6F90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6D4258" w:rsidRPr="003F6F90">
        <w:rPr>
          <w:rFonts w:ascii="Arial" w:eastAsia="Times New Roman" w:hAnsi="Arial" w:cs="Arial"/>
          <w:sz w:val="16"/>
          <w:szCs w:val="16"/>
          <w:lang w:eastAsia="pl-PL"/>
        </w:rPr>
        <w:t>( wnioskodawca )</w:t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6D4258" w:rsidRPr="003F6F90">
        <w:rPr>
          <w:rFonts w:ascii="Arial" w:eastAsia="Times New Roman" w:hAnsi="Arial" w:cs="Arial"/>
          <w:sz w:val="16"/>
          <w:szCs w:val="16"/>
          <w:lang w:eastAsia="pl-PL"/>
        </w:rPr>
        <w:t>(miejscowość, data)</w:t>
      </w:r>
    </w:p>
    <w:p w14:paraId="34587902" w14:textId="18AF8AD8" w:rsidR="00290641" w:rsidRPr="00D50E2C" w:rsidRDefault="00290641" w:rsidP="00394912">
      <w:pPr>
        <w:spacing w:before="100" w:beforeAutospacing="1" w:after="100" w:afterAutospacing="1" w:line="240" w:lineRule="auto"/>
        <w:ind w:left="4248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</w:r>
      <w:r w:rsidR="00F628DC" w:rsidRPr="002906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Wojewódzki Inspektora</w:t>
      </w:r>
      <w:r w:rsidR="00A1110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</w:t>
      </w:r>
      <w:r w:rsidR="00F628DC" w:rsidRPr="0029064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Transportu Drogowego </w:t>
      </w:r>
      <w:r w:rsidR="00A11104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Poznaniu</w:t>
      </w:r>
      <w:r w:rsidR="00394912" w:rsidRPr="00394912">
        <w:t xml:space="preserve"> </w:t>
      </w:r>
      <w:r w:rsidR="00394912">
        <w:br/>
      </w:r>
      <w:r w:rsidR="00394912" w:rsidRPr="0039491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ul. Szwajcarska 5</w:t>
      </w:r>
      <w:r w:rsidR="00394912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</w:r>
      <w:r w:rsidR="00394912" w:rsidRPr="0039491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61-285 Poznań</w:t>
      </w:r>
    </w:p>
    <w:p w14:paraId="14CC562D" w14:textId="7A1CFE33" w:rsidR="006D4258" w:rsidRPr="00394912" w:rsidRDefault="006D4258" w:rsidP="00394912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pl-PL"/>
        </w:rPr>
      </w:pPr>
      <w:r w:rsidRPr="00290641">
        <w:rPr>
          <w:rFonts w:ascii="Arial" w:eastAsia="Times New Roman" w:hAnsi="Arial" w:cs="Arial"/>
          <w:b/>
          <w:bCs/>
          <w:kern w:val="36"/>
          <w:sz w:val="32"/>
          <w:szCs w:val="32"/>
          <w:lang w:eastAsia="pl-PL"/>
        </w:rPr>
        <w:t>WNIOSEK</w:t>
      </w:r>
      <w:bookmarkStart w:id="0" w:name="_Hlk151723781"/>
      <w:r w:rsidR="00394912">
        <w:rPr>
          <w:rFonts w:ascii="Arial" w:eastAsia="Times New Roman" w:hAnsi="Arial" w:cs="Arial"/>
          <w:b/>
          <w:bCs/>
          <w:kern w:val="36"/>
          <w:sz w:val="32"/>
          <w:szCs w:val="32"/>
          <w:lang w:eastAsia="pl-PL"/>
        </w:rPr>
        <w:br/>
      </w:r>
      <w:r w:rsidR="00766789">
        <w:rPr>
          <w:rFonts w:ascii="Arial" w:eastAsia="Times New Roman" w:hAnsi="Arial" w:cs="Arial"/>
          <w:b/>
          <w:bCs/>
          <w:lang w:eastAsia="pl-PL"/>
        </w:rPr>
        <w:t xml:space="preserve">o </w:t>
      </w:r>
      <w:r w:rsidRPr="00290641">
        <w:rPr>
          <w:rFonts w:ascii="Arial" w:eastAsia="Times New Roman" w:hAnsi="Arial" w:cs="Arial"/>
          <w:b/>
          <w:bCs/>
          <w:lang w:eastAsia="pl-PL"/>
        </w:rPr>
        <w:t xml:space="preserve">nieodpłatne przekazanie </w:t>
      </w:r>
      <w:bookmarkEnd w:id="0"/>
      <w:r w:rsidR="00766789">
        <w:rPr>
          <w:rFonts w:ascii="Arial" w:eastAsia="Times New Roman" w:hAnsi="Arial" w:cs="Arial"/>
          <w:b/>
          <w:bCs/>
          <w:lang w:eastAsia="pl-PL"/>
        </w:rPr>
        <w:t>na czas nieoznaczony</w:t>
      </w:r>
      <w:r w:rsidR="003F6F90">
        <w:rPr>
          <w:rFonts w:ascii="Arial" w:eastAsia="Times New Roman" w:hAnsi="Arial" w:cs="Arial"/>
          <w:b/>
          <w:bCs/>
          <w:lang w:eastAsia="pl-PL"/>
        </w:rPr>
        <w:br/>
      </w:r>
      <w:r w:rsidRPr="00290641">
        <w:rPr>
          <w:rFonts w:ascii="Arial" w:eastAsia="Times New Roman" w:hAnsi="Arial" w:cs="Arial"/>
          <w:b/>
          <w:bCs/>
          <w:lang w:eastAsia="pl-PL"/>
        </w:rPr>
        <w:t>składników rzeczowych majątku ruchomego</w:t>
      </w:r>
      <w:r w:rsidR="003F6F90">
        <w:rPr>
          <w:rFonts w:ascii="Arial" w:eastAsia="Times New Roman" w:hAnsi="Arial" w:cs="Arial"/>
          <w:b/>
          <w:bCs/>
          <w:lang w:eastAsia="pl-PL"/>
        </w:rPr>
        <w:br/>
      </w:r>
    </w:p>
    <w:p w14:paraId="7E12CA58" w14:textId="74327DEC" w:rsidR="006D4258" w:rsidRPr="00290641" w:rsidRDefault="00F628DC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90641">
        <w:rPr>
          <w:rFonts w:ascii="Arial" w:eastAsia="Times New Roman" w:hAnsi="Arial" w:cs="Arial"/>
          <w:lang w:eastAsia="pl-PL"/>
        </w:rPr>
        <w:t xml:space="preserve">1. </w:t>
      </w:r>
      <w:r w:rsidR="00766789">
        <w:rPr>
          <w:rFonts w:ascii="Arial" w:eastAsia="Times New Roman" w:hAnsi="Arial" w:cs="Arial"/>
          <w:lang w:eastAsia="pl-PL"/>
        </w:rPr>
        <w:t>N</w:t>
      </w:r>
      <w:r w:rsidR="00290641">
        <w:rPr>
          <w:rFonts w:ascii="Arial" w:eastAsia="Times New Roman" w:hAnsi="Arial" w:cs="Arial"/>
          <w:lang w:eastAsia="pl-PL"/>
        </w:rPr>
        <w:t>a</w:t>
      </w:r>
      <w:r w:rsidRPr="00290641">
        <w:rPr>
          <w:rFonts w:ascii="Arial" w:eastAsia="Times New Roman" w:hAnsi="Arial" w:cs="Arial"/>
          <w:lang w:eastAsia="pl-PL"/>
        </w:rPr>
        <w:t>zwa podmiotu</w:t>
      </w:r>
      <w:r w:rsidR="00076FEE">
        <w:rPr>
          <w:rFonts w:ascii="Arial" w:eastAsia="Times New Roman" w:hAnsi="Arial" w:cs="Arial"/>
          <w:lang w:eastAsia="pl-PL"/>
        </w:rPr>
        <w:t xml:space="preserve"> będącego </w:t>
      </w:r>
      <w:r w:rsidR="00076FEE" w:rsidRPr="00076FEE">
        <w:rPr>
          <w:rFonts w:ascii="Arial" w:eastAsia="Times New Roman" w:hAnsi="Arial" w:cs="Arial"/>
          <w:lang w:eastAsia="pl-PL"/>
        </w:rPr>
        <w:t>nieposiadając</w:t>
      </w:r>
      <w:r w:rsidR="00076FEE">
        <w:rPr>
          <w:rFonts w:ascii="Arial" w:eastAsia="Times New Roman" w:hAnsi="Arial" w:cs="Arial"/>
          <w:lang w:eastAsia="pl-PL"/>
        </w:rPr>
        <w:t>ą</w:t>
      </w:r>
      <w:r w:rsidR="00076FEE" w:rsidRPr="00076FEE">
        <w:rPr>
          <w:rFonts w:ascii="Arial" w:eastAsia="Times New Roman" w:hAnsi="Arial" w:cs="Arial"/>
          <w:lang w:eastAsia="pl-PL"/>
        </w:rPr>
        <w:t xml:space="preserve"> osobowości prawnej państwow</w:t>
      </w:r>
      <w:r w:rsidR="00076FEE">
        <w:rPr>
          <w:rFonts w:ascii="Arial" w:eastAsia="Times New Roman" w:hAnsi="Arial" w:cs="Arial"/>
          <w:lang w:eastAsia="pl-PL"/>
        </w:rPr>
        <w:t>ą</w:t>
      </w:r>
      <w:r w:rsidR="00076FEE" w:rsidRPr="00076FEE">
        <w:rPr>
          <w:rFonts w:ascii="Arial" w:eastAsia="Times New Roman" w:hAnsi="Arial" w:cs="Arial"/>
          <w:lang w:eastAsia="pl-PL"/>
        </w:rPr>
        <w:t xml:space="preserve"> jednostk</w:t>
      </w:r>
      <w:r w:rsidR="00076FEE">
        <w:rPr>
          <w:rFonts w:ascii="Arial" w:eastAsia="Times New Roman" w:hAnsi="Arial" w:cs="Arial"/>
          <w:lang w:eastAsia="pl-PL"/>
        </w:rPr>
        <w:t xml:space="preserve">ą </w:t>
      </w:r>
      <w:r w:rsidR="00076FEE" w:rsidRPr="00076FEE">
        <w:rPr>
          <w:rFonts w:ascii="Arial" w:eastAsia="Times New Roman" w:hAnsi="Arial" w:cs="Arial"/>
          <w:lang w:eastAsia="pl-PL"/>
        </w:rPr>
        <w:t>sektora finansów</w:t>
      </w:r>
      <w:r w:rsidR="00076FEE">
        <w:rPr>
          <w:rFonts w:ascii="Arial" w:eastAsia="Times New Roman" w:hAnsi="Arial" w:cs="Arial"/>
          <w:lang w:eastAsia="pl-PL"/>
        </w:rPr>
        <w:t xml:space="preserve"> </w:t>
      </w:r>
      <w:r w:rsidR="00076FEE" w:rsidRPr="00076FEE">
        <w:rPr>
          <w:rFonts w:ascii="Arial" w:eastAsia="Times New Roman" w:hAnsi="Arial" w:cs="Arial"/>
          <w:lang w:eastAsia="pl-PL"/>
        </w:rPr>
        <w:t>publicznych</w:t>
      </w:r>
      <w:r w:rsidR="00076FEE">
        <w:rPr>
          <w:rFonts w:ascii="Arial" w:eastAsia="Times New Roman" w:hAnsi="Arial" w:cs="Arial"/>
          <w:lang w:eastAsia="pl-PL"/>
        </w:rPr>
        <w:t xml:space="preserve">:  </w:t>
      </w:r>
      <w:r w:rsidR="006D4258" w:rsidRPr="00290641">
        <w:rPr>
          <w:rFonts w:ascii="Arial" w:eastAsia="Times New Roman" w:hAnsi="Arial" w:cs="Arial"/>
          <w:lang w:eastAsia="pl-PL"/>
        </w:rPr>
        <w:t>............................................</w:t>
      </w:r>
      <w:r w:rsidRPr="00290641">
        <w:rPr>
          <w:rFonts w:ascii="Arial" w:eastAsia="Times New Roman" w:hAnsi="Arial" w:cs="Arial"/>
          <w:lang w:eastAsia="pl-PL"/>
        </w:rPr>
        <w:t>......................</w:t>
      </w:r>
      <w:r w:rsidR="00290641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E9958B" w14:textId="77777777" w:rsidR="006D4258" w:rsidRPr="00290641" w:rsidRDefault="006D4258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90641">
        <w:rPr>
          <w:rFonts w:ascii="Arial" w:eastAsia="Times New Roman" w:hAnsi="Arial" w:cs="Arial"/>
          <w:lang w:eastAsia="pl-PL"/>
        </w:rPr>
        <w:t>2.</w:t>
      </w:r>
      <w:r w:rsidR="003F6F90">
        <w:rPr>
          <w:rFonts w:ascii="Arial" w:eastAsia="Times New Roman" w:hAnsi="Arial" w:cs="Arial"/>
          <w:lang w:eastAsia="pl-PL"/>
        </w:rPr>
        <w:t xml:space="preserve"> </w:t>
      </w:r>
      <w:r w:rsidRPr="00290641">
        <w:rPr>
          <w:rFonts w:ascii="Arial" w:eastAsia="Times New Roman" w:hAnsi="Arial" w:cs="Arial"/>
          <w:lang w:eastAsia="pl-PL"/>
        </w:rPr>
        <w:t>Dokładny adres :</w:t>
      </w:r>
    </w:p>
    <w:p w14:paraId="691ACDD6" w14:textId="06103CBA" w:rsidR="0056343E" w:rsidRDefault="00290641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</w:t>
      </w:r>
      <w:r w:rsidR="006D4258" w:rsidRPr="00290641">
        <w:rPr>
          <w:rFonts w:ascii="Arial" w:eastAsia="Times New Roman" w:hAnsi="Arial" w:cs="Arial"/>
          <w:lang w:eastAsia="pl-PL"/>
        </w:rPr>
        <w:t>l. ...............................</w:t>
      </w:r>
      <w:r>
        <w:rPr>
          <w:rFonts w:ascii="Arial" w:eastAsia="Times New Roman" w:hAnsi="Arial" w:cs="Arial"/>
          <w:lang w:eastAsia="pl-PL"/>
        </w:rPr>
        <w:t>.....</w:t>
      </w:r>
      <w:r w:rsidR="006D4258" w:rsidRPr="00290641">
        <w:rPr>
          <w:rFonts w:ascii="Arial" w:eastAsia="Times New Roman" w:hAnsi="Arial" w:cs="Arial"/>
          <w:lang w:eastAsia="pl-PL"/>
        </w:rPr>
        <w:t>.....</w:t>
      </w:r>
      <w:r w:rsidRPr="00290641">
        <w:rPr>
          <w:rFonts w:ascii="Arial" w:eastAsia="Times New Roman" w:hAnsi="Arial" w:cs="Arial"/>
          <w:lang w:eastAsia="pl-PL"/>
        </w:rPr>
        <w:t>..</w:t>
      </w:r>
      <w:r w:rsidR="006D4258" w:rsidRPr="00290641">
        <w:rPr>
          <w:rFonts w:ascii="Arial" w:eastAsia="Times New Roman" w:hAnsi="Arial" w:cs="Arial"/>
          <w:lang w:eastAsia="pl-PL"/>
        </w:rPr>
        <w:t>..</w:t>
      </w:r>
      <w:r w:rsidR="00D50E2C" w:rsidRPr="00D50E2C">
        <w:rPr>
          <w:rFonts w:ascii="Arial" w:eastAsia="Times New Roman" w:hAnsi="Arial" w:cs="Arial"/>
          <w:lang w:eastAsia="pl-PL"/>
        </w:rPr>
        <w:t xml:space="preserve"> </w:t>
      </w:r>
      <w:r w:rsidR="00D50E2C" w:rsidRPr="00290641">
        <w:rPr>
          <w:rFonts w:ascii="Arial" w:eastAsia="Times New Roman" w:hAnsi="Arial" w:cs="Arial"/>
          <w:lang w:eastAsia="pl-PL"/>
        </w:rPr>
        <w:t>Miejscowość ..............................</w:t>
      </w:r>
      <w:r w:rsidR="00D50E2C" w:rsidRPr="00D50E2C">
        <w:rPr>
          <w:rFonts w:ascii="Arial" w:eastAsia="Times New Roman" w:hAnsi="Arial" w:cs="Arial"/>
          <w:lang w:eastAsia="pl-PL"/>
        </w:rPr>
        <w:t xml:space="preserve"> </w:t>
      </w:r>
      <w:r w:rsidR="00D50E2C" w:rsidRPr="00290641">
        <w:rPr>
          <w:rFonts w:ascii="Arial" w:eastAsia="Times New Roman" w:hAnsi="Arial" w:cs="Arial"/>
          <w:lang w:eastAsia="pl-PL"/>
        </w:rPr>
        <w:t>Kod pocztowy  ....................</w:t>
      </w:r>
      <w:r w:rsidRPr="00290641">
        <w:rPr>
          <w:rFonts w:ascii="Arial" w:eastAsia="Times New Roman" w:hAnsi="Arial" w:cs="Arial"/>
          <w:lang w:eastAsia="pl-PL"/>
        </w:rPr>
        <w:br/>
        <w:t>G</w:t>
      </w:r>
      <w:r w:rsidR="006D4258" w:rsidRPr="00290641">
        <w:rPr>
          <w:rFonts w:ascii="Arial" w:eastAsia="Times New Roman" w:hAnsi="Arial" w:cs="Arial"/>
          <w:lang w:eastAsia="pl-PL"/>
        </w:rPr>
        <w:t>mina ....</w:t>
      </w:r>
      <w:r w:rsidRPr="00290641">
        <w:rPr>
          <w:rFonts w:ascii="Arial" w:eastAsia="Times New Roman" w:hAnsi="Arial" w:cs="Arial"/>
          <w:lang w:eastAsia="pl-PL"/>
        </w:rPr>
        <w:t>.........</w:t>
      </w:r>
      <w:r>
        <w:rPr>
          <w:rFonts w:ascii="Arial" w:eastAsia="Times New Roman" w:hAnsi="Arial" w:cs="Arial"/>
          <w:lang w:eastAsia="pl-PL"/>
        </w:rPr>
        <w:t>........................</w:t>
      </w:r>
      <w:r w:rsidRPr="00290641">
        <w:rPr>
          <w:rFonts w:ascii="Arial" w:eastAsia="Times New Roman" w:hAnsi="Arial" w:cs="Arial"/>
          <w:lang w:eastAsia="pl-PL"/>
        </w:rPr>
        <w:t>P</w:t>
      </w:r>
      <w:r w:rsidR="006D4258" w:rsidRPr="00290641">
        <w:rPr>
          <w:rFonts w:ascii="Arial" w:eastAsia="Times New Roman" w:hAnsi="Arial" w:cs="Arial"/>
          <w:lang w:eastAsia="pl-PL"/>
        </w:rPr>
        <w:t xml:space="preserve">owiat................................. </w:t>
      </w:r>
      <w:r w:rsidRPr="00290641">
        <w:rPr>
          <w:rFonts w:ascii="Arial" w:eastAsia="Times New Roman" w:hAnsi="Arial" w:cs="Arial"/>
          <w:lang w:eastAsia="pl-PL"/>
        </w:rPr>
        <w:t>W</w:t>
      </w:r>
      <w:r w:rsidR="006D4258" w:rsidRPr="00290641">
        <w:rPr>
          <w:rFonts w:ascii="Arial" w:eastAsia="Times New Roman" w:hAnsi="Arial" w:cs="Arial"/>
          <w:lang w:eastAsia="pl-PL"/>
        </w:rPr>
        <w:t>ojewództwo...................</w:t>
      </w:r>
      <w:r w:rsidRPr="00290641">
        <w:rPr>
          <w:rFonts w:ascii="Arial" w:eastAsia="Times New Roman" w:hAnsi="Arial" w:cs="Arial"/>
          <w:lang w:eastAsia="pl-PL"/>
        </w:rPr>
        <w:t>....</w:t>
      </w:r>
      <w:r w:rsidR="006D4258" w:rsidRPr="00290641">
        <w:rPr>
          <w:rFonts w:ascii="Arial" w:eastAsia="Times New Roman" w:hAnsi="Arial" w:cs="Arial"/>
          <w:lang w:eastAsia="pl-PL"/>
        </w:rPr>
        <w:t xml:space="preserve">........ </w:t>
      </w:r>
      <w:r w:rsidRPr="00290641">
        <w:rPr>
          <w:rFonts w:ascii="Arial" w:eastAsia="Times New Roman" w:hAnsi="Arial" w:cs="Arial"/>
          <w:lang w:eastAsia="pl-PL"/>
        </w:rPr>
        <w:br/>
      </w:r>
      <w:r w:rsidR="006D4258" w:rsidRPr="00290641">
        <w:rPr>
          <w:rFonts w:ascii="Arial" w:eastAsia="Times New Roman" w:hAnsi="Arial" w:cs="Arial"/>
          <w:lang w:eastAsia="pl-PL"/>
        </w:rPr>
        <w:t>NIP …..........................</w:t>
      </w:r>
      <w:r>
        <w:rPr>
          <w:rFonts w:ascii="Arial" w:eastAsia="Times New Roman" w:hAnsi="Arial" w:cs="Arial"/>
          <w:lang w:eastAsia="pl-PL"/>
        </w:rPr>
        <w:t>....</w:t>
      </w:r>
      <w:r w:rsidR="006D4258" w:rsidRPr="00290641">
        <w:rPr>
          <w:rFonts w:ascii="Arial" w:eastAsia="Times New Roman" w:hAnsi="Arial" w:cs="Arial"/>
          <w:lang w:eastAsia="pl-PL"/>
        </w:rPr>
        <w:t>.....……</w:t>
      </w:r>
      <w:r w:rsidR="0056343E" w:rsidRPr="00290641">
        <w:rPr>
          <w:rFonts w:ascii="Arial" w:eastAsia="Times New Roman" w:hAnsi="Arial" w:cs="Arial"/>
          <w:lang w:eastAsia="pl-PL"/>
        </w:rPr>
        <w:t>…….</w:t>
      </w:r>
      <w:r>
        <w:rPr>
          <w:rFonts w:ascii="Arial" w:eastAsia="Times New Roman" w:hAnsi="Arial" w:cs="Arial"/>
          <w:lang w:eastAsia="pl-PL"/>
        </w:rPr>
        <w:t xml:space="preserve"> </w:t>
      </w:r>
      <w:r w:rsidR="006D4258" w:rsidRPr="00290641">
        <w:rPr>
          <w:rFonts w:ascii="Arial" w:eastAsia="Times New Roman" w:hAnsi="Arial" w:cs="Arial"/>
          <w:lang w:eastAsia="pl-PL"/>
        </w:rPr>
        <w:t>REGON ……………………</w:t>
      </w:r>
      <w:r>
        <w:rPr>
          <w:rFonts w:ascii="Arial" w:eastAsia="Times New Roman" w:hAnsi="Arial" w:cs="Arial"/>
          <w:lang w:eastAsia="pl-PL"/>
        </w:rPr>
        <w:t>…………………….</w:t>
      </w:r>
      <w:r w:rsidR="006D4258" w:rsidRPr="00290641">
        <w:rPr>
          <w:rFonts w:ascii="Arial" w:eastAsia="Times New Roman" w:hAnsi="Arial" w:cs="Arial"/>
          <w:lang w:eastAsia="pl-PL"/>
        </w:rPr>
        <w:t>……….</w:t>
      </w:r>
      <w:r w:rsidRPr="00290641">
        <w:rPr>
          <w:rFonts w:ascii="Arial" w:eastAsia="Times New Roman" w:hAnsi="Arial" w:cs="Arial"/>
          <w:lang w:eastAsia="pl-PL"/>
        </w:rPr>
        <w:br/>
      </w:r>
      <w:r w:rsidR="0056343E" w:rsidRPr="00290641">
        <w:rPr>
          <w:rFonts w:ascii="Arial" w:eastAsia="Times New Roman" w:hAnsi="Arial" w:cs="Arial"/>
          <w:lang w:eastAsia="pl-PL"/>
        </w:rPr>
        <w:t>Tel. ………………………................</w:t>
      </w:r>
      <w:r>
        <w:rPr>
          <w:rFonts w:ascii="Arial" w:eastAsia="Times New Roman" w:hAnsi="Arial" w:cs="Arial"/>
          <w:lang w:eastAsia="pl-PL"/>
        </w:rPr>
        <w:t xml:space="preserve"> </w:t>
      </w:r>
      <w:r w:rsidR="0056343E" w:rsidRPr="00290641">
        <w:rPr>
          <w:rFonts w:ascii="Arial" w:eastAsia="Times New Roman" w:hAnsi="Arial" w:cs="Arial"/>
          <w:lang w:eastAsia="pl-PL"/>
        </w:rPr>
        <w:t>E-mail…………………………….....</w:t>
      </w:r>
      <w:r>
        <w:rPr>
          <w:rFonts w:ascii="Arial" w:eastAsia="Times New Roman" w:hAnsi="Arial" w:cs="Arial"/>
          <w:lang w:eastAsia="pl-PL"/>
        </w:rPr>
        <w:t>Faks……………………</w:t>
      </w:r>
    </w:p>
    <w:p w14:paraId="783C59AD" w14:textId="7E25100B" w:rsidR="0028105E" w:rsidRDefault="006D4258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90641">
        <w:rPr>
          <w:rFonts w:ascii="Arial" w:eastAsia="Times New Roman" w:hAnsi="Arial" w:cs="Arial"/>
          <w:lang w:eastAsia="pl-PL"/>
        </w:rPr>
        <w:t>3.</w:t>
      </w:r>
      <w:r w:rsidR="003F6F90">
        <w:rPr>
          <w:rFonts w:ascii="Arial" w:eastAsia="Times New Roman" w:hAnsi="Arial" w:cs="Arial"/>
          <w:lang w:eastAsia="pl-PL"/>
        </w:rPr>
        <w:t xml:space="preserve"> </w:t>
      </w:r>
      <w:r w:rsidR="0028105E" w:rsidRPr="0028105E">
        <w:rPr>
          <w:rFonts w:ascii="Arial" w:eastAsia="Times New Roman" w:hAnsi="Arial" w:cs="Arial"/>
          <w:lang w:eastAsia="pl-PL"/>
        </w:rPr>
        <w:t>W</w:t>
      </w:r>
      <w:r w:rsidR="0028105E">
        <w:rPr>
          <w:rFonts w:ascii="Arial" w:eastAsia="Times New Roman" w:hAnsi="Arial" w:cs="Arial"/>
          <w:lang w:eastAsia="pl-PL"/>
        </w:rPr>
        <w:t>skazanie</w:t>
      </w:r>
      <w:r w:rsidR="0028105E" w:rsidRPr="0028105E">
        <w:rPr>
          <w:rFonts w:ascii="Arial" w:eastAsia="Times New Roman" w:hAnsi="Arial" w:cs="Arial"/>
          <w:lang w:eastAsia="pl-PL"/>
        </w:rPr>
        <w:t xml:space="preserve"> składnik</w:t>
      </w:r>
      <w:r w:rsidR="00DE4FF3">
        <w:rPr>
          <w:rFonts w:ascii="Arial" w:eastAsia="Times New Roman" w:hAnsi="Arial" w:cs="Arial"/>
          <w:lang w:eastAsia="pl-PL"/>
        </w:rPr>
        <w:t>a</w:t>
      </w:r>
      <w:r w:rsidR="0028105E" w:rsidRPr="0028105E">
        <w:rPr>
          <w:rFonts w:ascii="Arial" w:eastAsia="Times New Roman" w:hAnsi="Arial" w:cs="Arial"/>
          <w:lang w:eastAsia="pl-PL"/>
        </w:rPr>
        <w:t xml:space="preserve"> rzeczow</w:t>
      </w:r>
      <w:r w:rsidR="00DE4FF3">
        <w:rPr>
          <w:rFonts w:ascii="Arial" w:eastAsia="Times New Roman" w:hAnsi="Arial" w:cs="Arial"/>
          <w:lang w:eastAsia="pl-PL"/>
        </w:rPr>
        <w:t>ego</w:t>
      </w:r>
      <w:r w:rsidR="0028105E" w:rsidRPr="0028105E">
        <w:rPr>
          <w:rFonts w:ascii="Arial" w:eastAsia="Times New Roman" w:hAnsi="Arial" w:cs="Arial"/>
          <w:lang w:eastAsia="pl-PL"/>
        </w:rPr>
        <w:t xml:space="preserve"> majątku ruchomego, o któr</w:t>
      </w:r>
      <w:r w:rsidR="00DE4FF3">
        <w:rPr>
          <w:rFonts w:ascii="Arial" w:eastAsia="Times New Roman" w:hAnsi="Arial" w:cs="Arial"/>
          <w:lang w:eastAsia="pl-PL"/>
        </w:rPr>
        <w:t>ego</w:t>
      </w:r>
      <w:r w:rsidR="0028105E">
        <w:rPr>
          <w:rFonts w:ascii="Arial" w:eastAsia="Times New Roman" w:hAnsi="Arial" w:cs="Arial"/>
          <w:lang w:eastAsia="pl-PL"/>
        </w:rPr>
        <w:t xml:space="preserve"> nieodpłatne przekazanie na czas nieoznaczony </w:t>
      </w:r>
      <w:r w:rsidR="0028105E" w:rsidRPr="0028105E">
        <w:rPr>
          <w:rFonts w:ascii="Arial" w:eastAsia="Times New Roman" w:hAnsi="Arial" w:cs="Arial"/>
          <w:lang w:eastAsia="pl-PL"/>
        </w:rPr>
        <w:t>występuje podmiot (</w:t>
      </w:r>
      <w:r w:rsidR="0028105E">
        <w:rPr>
          <w:rFonts w:ascii="Arial" w:eastAsia="Times New Roman" w:hAnsi="Arial" w:cs="Arial"/>
          <w:lang w:eastAsia="pl-PL"/>
        </w:rPr>
        <w:t xml:space="preserve">nazwa i </w:t>
      </w:r>
      <w:r w:rsidR="0028105E" w:rsidRPr="0028105E">
        <w:rPr>
          <w:rFonts w:ascii="Arial" w:eastAsia="Times New Roman" w:hAnsi="Arial" w:cs="Arial"/>
          <w:lang w:eastAsia="pl-PL"/>
        </w:rPr>
        <w:t>opis składnika</w:t>
      </w:r>
      <w:r w:rsidR="0028105E">
        <w:rPr>
          <w:rFonts w:ascii="Arial" w:eastAsia="Times New Roman" w:hAnsi="Arial" w:cs="Arial"/>
          <w:lang w:eastAsia="pl-PL"/>
        </w:rPr>
        <w:t xml:space="preserve"> oraz </w:t>
      </w:r>
      <w:r w:rsidR="0028105E" w:rsidRPr="0028105E">
        <w:rPr>
          <w:rFonts w:ascii="Arial" w:eastAsia="Times New Roman" w:hAnsi="Arial" w:cs="Arial"/>
          <w:lang w:eastAsia="pl-PL"/>
        </w:rPr>
        <w:t>ilość)</w:t>
      </w:r>
      <w:r w:rsidR="00DE4FF3">
        <w:rPr>
          <w:rFonts w:ascii="Arial" w:eastAsia="Times New Roman" w:hAnsi="Arial" w:cs="Arial"/>
          <w:lang w:eastAsia="pl-PL"/>
        </w:rPr>
        <w:t>:</w:t>
      </w:r>
      <w:r w:rsidR="0028105E" w:rsidRPr="0028105E">
        <w:rPr>
          <w:rFonts w:ascii="Arial" w:eastAsia="Times New Roman" w:hAnsi="Arial" w:cs="Arial"/>
          <w:lang w:eastAsia="pl-PL"/>
        </w:rPr>
        <w:t xml:space="preserve"> </w:t>
      </w:r>
    </w:p>
    <w:p w14:paraId="7F9A3439" w14:textId="77777777" w:rsidR="006D4258" w:rsidRPr="00290641" w:rsidRDefault="006D4258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90641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  <w:r w:rsidR="003F6F90">
        <w:rPr>
          <w:rFonts w:ascii="Arial" w:eastAsia="Times New Roman" w:hAnsi="Arial" w:cs="Arial"/>
          <w:lang w:eastAsia="pl-PL"/>
        </w:rPr>
        <w:t>…………</w:t>
      </w:r>
      <w:r w:rsidRPr="00290641">
        <w:rPr>
          <w:rFonts w:ascii="Arial" w:eastAsia="Times New Roman" w:hAnsi="Arial" w:cs="Arial"/>
          <w:lang w:eastAsia="pl-PL"/>
        </w:rPr>
        <w:t>……………………………</w:t>
      </w:r>
    </w:p>
    <w:p w14:paraId="19003C62" w14:textId="752F7967" w:rsidR="00076FEE" w:rsidRPr="00076FEE" w:rsidRDefault="00DE4FF3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4</w:t>
      </w:r>
      <w:r w:rsidR="006D4258" w:rsidRPr="00290641">
        <w:rPr>
          <w:rFonts w:ascii="Arial" w:eastAsia="Times New Roman" w:hAnsi="Arial" w:cs="Arial"/>
          <w:lang w:eastAsia="pl-PL"/>
        </w:rPr>
        <w:t>.</w:t>
      </w:r>
      <w:r w:rsidR="003F6F90">
        <w:rPr>
          <w:rFonts w:ascii="Arial" w:eastAsia="Times New Roman" w:hAnsi="Arial" w:cs="Arial"/>
          <w:lang w:eastAsia="pl-PL"/>
        </w:rPr>
        <w:t xml:space="preserve"> </w:t>
      </w:r>
      <w:r w:rsidR="00D50E2C" w:rsidRPr="00D50E2C">
        <w:rPr>
          <w:rFonts w:ascii="Arial" w:eastAsia="Times New Roman" w:hAnsi="Arial" w:cs="Arial"/>
          <w:lang w:eastAsia="pl-PL"/>
        </w:rPr>
        <w:t xml:space="preserve">W imieniu wnioskodawcy oświadczam, że przekazany(-e) składnik(i) rzeczowy majątku ruchomego zostanie(-ą) odebrany(-e) w terminie i miejscu wskazanym w protokole zdawczo-odbiorczym na koszt wnioskodawcy, zgodnie z § 38 ust. 4 pkt 3 rozporządzenia Rady Ministrów z dnia 21 października 2019 r. w sprawie szczegółowego sposobu gospodarowania składnikami rzeczowymi majątku ruchomego Skarbu Państwa:  </w:t>
      </w:r>
    </w:p>
    <w:p w14:paraId="06672C3D" w14:textId="2C8A2A24" w:rsidR="00DE4FF3" w:rsidRPr="00D50E2C" w:rsidRDefault="00076FEE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5. </w:t>
      </w:r>
      <w:r w:rsidR="00D50E2C">
        <w:rPr>
          <w:rFonts w:ascii="Arial" w:eastAsia="Times New Roman" w:hAnsi="Arial" w:cs="Arial"/>
          <w:lang w:eastAsia="pl-PL"/>
        </w:rPr>
        <w:t>U</w:t>
      </w:r>
      <w:r w:rsidR="00D50E2C" w:rsidRPr="00DE4FF3">
        <w:rPr>
          <w:rFonts w:ascii="Arial" w:eastAsia="Times New Roman" w:hAnsi="Arial" w:cs="Arial"/>
          <w:lang w:eastAsia="pl-PL"/>
        </w:rPr>
        <w:t>zasadnieni</w:t>
      </w:r>
      <w:r w:rsidR="00D50E2C">
        <w:rPr>
          <w:rFonts w:ascii="Arial" w:eastAsia="Times New Roman" w:hAnsi="Arial" w:cs="Arial"/>
          <w:lang w:eastAsia="pl-PL"/>
        </w:rPr>
        <w:t>e</w:t>
      </w:r>
      <w:r w:rsidR="00D50E2C" w:rsidRPr="00DE4FF3">
        <w:rPr>
          <w:rFonts w:ascii="Arial" w:eastAsia="Times New Roman" w:hAnsi="Arial" w:cs="Arial"/>
          <w:lang w:eastAsia="pl-PL"/>
        </w:rPr>
        <w:t xml:space="preserve"> istnienia interesu publicznego </w:t>
      </w:r>
      <w:r w:rsidR="00D50E2C">
        <w:rPr>
          <w:rFonts w:ascii="Arial" w:eastAsia="Times New Roman" w:hAnsi="Arial" w:cs="Arial"/>
          <w:lang w:eastAsia="pl-PL"/>
        </w:rPr>
        <w:t xml:space="preserve">w nieodpłatnym przekazaniu na czas nieoznaczony składników rzeczowych majątku ruchomego o których przekazanie występuje wnioskodawca </w:t>
      </w:r>
      <w:r w:rsidR="00D50E2C" w:rsidRPr="00076FEE">
        <w:rPr>
          <w:rFonts w:ascii="Arial" w:eastAsia="Times New Roman" w:hAnsi="Arial" w:cs="Arial"/>
          <w:lang w:eastAsia="pl-PL"/>
        </w:rPr>
        <w:t>bez wcześniejszego podjęcia działań mających na celu ich sprzedaż</w:t>
      </w:r>
      <w:r w:rsidR="00D50E2C">
        <w:rPr>
          <w:rFonts w:ascii="Arial" w:eastAsia="Times New Roman" w:hAnsi="Arial" w:cs="Arial"/>
          <w:lang w:eastAsia="pl-PL"/>
        </w:rPr>
        <w:t xml:space="preserve"> według </w:t>
      </w:r>
      <w:r w:rsidR="00D50E2C" w:rsidRPr="00076FEE">
        <w:rPr>
          <w:rFonts w:ascii="Arial" w:eastAsia="Times New Roman" w:hAnsi="Arial" w:cs="Arial"/>
          <w:lang w:eastAsia="pl-PL"/>
        </w:rPr>
        <w:t xml:space="preserve"> </w:t>
      </w:r>
      <w:r w:rsidR="00D50E2C">
        <w:rPr>
          <w:rFonts w:ascii="Arial" w:eastAsia="Times New Roman" w:hAnsi="Arial" w:cs="Arial"/>
          <w:lang w:eastAsia="pl-PL"/>
        </w:rPr>
        <w:br/>
      </w:r>
      <w:r w:rsidR="00D50E2C" w:rsidRPr="00076FEE">
        <w:rPr>
          <w:rFonts w:ascii="Arial" w:eastAsia="Times New Roman" w:hAnsi="Arial" w:cs="Arial"/>
          <w:lang w:eastAsia="pl-PL"/>
        </w:rPr>
        <w:t>§ 7 ust. 2a pkt 1</w:t>
      </w:r>
      <w:r w:rsidR="00D50E2C">
        <w:rPr>
          <w:rFonts w:ascii="Arial" w:eastAsia="Times New Roman" w:hAnsi="Arial" w:cs="Arial"/>
          <w:lang w:eastAsia="pl-PL"/>
        </w:rPr>
        <w:t xml:space="preserve"> </w:t>
      </w:r>
      <w:r w:rsidR="00D50E2C" w:rsidRPr="00076FEE">
        <w:rPr>
          <w:rFonts w:ascii="Arial" w:eastAsia="Times New Roman" w:hAnsi="Arial" w:cs="Arial"/>
          <w:lang w:eastAsia="pl-PL"/>
        </w:rPr>
        <w:t>rozporządzenia Rady Ministrów z dnia 21 października 2019 r. w sprawie szczegółowego sposobu gospodarowania składnikami rzeczowymi majątku ruchomego Skarbu Państwa</w:t>
      </w:r>
      <w:r w:rsidR="00D50E2C">
        <w:rPr>
          <w:rFonts w:ascii="Arial" w:eastAsia="Times New Roman" w:hAnsi="Arial" w:cs="Arial"/>
          <w:lang w:eastAsia="pl-PL"/>
        </w:rPr>
        <w:t>:</w:t>
      </w:r>
    </w:p>
    <w:p w14:paraId="412BA10A" w14:textId="77777777" w:rsidR="006D4258" w:rsidRPr="00290641" w:rsidRDefault="006D4258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bookmarkStart w:id="1" w:name="_Hlk152886368"/>
      <w:r w:rsidRPr="00290641">
        <w:rPr>
          <w:rFonts w:ascii="Arial" w:eastAsia="Times New Roman" w:hAnsi="Arial" w:cs="Arial"/>
          <w:lang w:eastAsia="pl-PL"/>
        </w:rPr>
        <w:t>……………………………………………………</w:t>
      </w:r>
      <w:r w:rsidR="003F6F90">
        <w:rPr>
          <w:rFonts w:ascii="Arial" w:eastAsia="Times New Roman" w:hAnsi="Arial" w:cs="Arial"/>
          <w:lang w:eastAsia="pl-PL"/>
        </w:rPr>
        <w:t>…………</w:t>
      </w:r>
      <w:r w:rsidRPr="00290641">
        <w:rPr>
          <w:rFonts w:ascii="Arial" w:eastAsia="Times New Roman" w:hAnsi="Arial" w:cs="Arial"/>
          <w:lang w:eastAsia="pl-PL"/>
        </w:rPr>
        <w:t>……………………………………………</w:t>
      </w:r>
      <w:bookmarkEnd w:id="1"/>
    </w:p>
    <w:p w14:paraId="7EF34318" w14:textId="56396876" w:rsidR="00D50E2C" w:rsidRDefault="00D50E2C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>6</w:t>
      </w:r>
      <w:r w:rsidR="006D4258" w:rsidRPr="00290641">
        <w:rPr>
          <w:rFonts w:ascii="Arial" w:eastAsia="Times New Roman" w:hAnsi="Arial" w:cs="Arial"/>
          <w:lang w:eastAsia="pl-PL"/>
        </w:rPr>
        <w:t xml:space="preserve">.  </w:t>
      </w:r>
      <w:r w:rsidRPr="00D50E2C">
        <w:rPr>
          <w:rFonts w:ascii="Arial" w:eastAsia="Times New Roman" w:hAnsi="Arial" w:cs="Arial"/>
          <w:lang w:eastAsia="pl-PL"/>
        </w:rPr>
        <w:t>Uzasadnienie wniosku</w:t>
      </w:r>
      <w:r w:rsidRPr="00D50E2C">
        <w:rPr>
          <w:rFonts w:ascii="Arial" w:hAnsi="Arial" w:cs="Arial"/>
        </w:rPr>
        <w:t xml:space="preserve"> </w:t>
      </w:r>
      <w:bookmarkStart w:id="2" w:name="_Hlk152886100"/>
      <w:r w:rsidRPr="00D50E2C">
        <w:rPr>
          <w:rFonts w:ascii="Arial" w:hAnsi="Arial" w:cs="Arial"/>
        </w:rPr>
        <w:t xml:space="preserve">zgodnie z </w:t>
      </w:r>
      <w:r w:rsidRPr="00D50E2C">
        <w:rPr>
          <w:rFonts w:ascii="Arial" w:eastAsia="Times New Roman" w:hAnsi="Arial" w:cs="Arial"/>
          <w:lang w:eastAsia="pl-PL"/>
        </w:rPr>
        <w:t xml:space="preserve">§ 38 ust. 4 pkt 4 rozporządzenia Rady Ministrów z dnia </w:t>
      </w:r>
      <w:r w:rsidRPr="00D50E2C">
        <w:rPr>
          <w:rFonts w:ascii="Arial" w:eastAsia="Times New Roman" w:hAnsi="Arial" w:cs="Arial"/>
          <w:lang w:eastAsia="pl-PL"/>
        </w:rPr>
        <w:br/>
        <w:t xml:space="preserve">21 października 2019 r. w sprawie szczegółowego sposobu gospodarowania składnikami rzeczowymi majątku ruchomego Skarbu Państwa:  </w:t>
      </w:r>
      <w:bookmarkEnd w:id="2"/>
      <w:r w:rsidRPr="00D50E2C">
        <w:rPr>
          <w:rFonts w:ascii="Arial" w:eastAsia="Times New Roman" w:hAnsi="Arial" w:cs="Arial"/>
          <w:lang w:eastAsia="pl-PL"/>
        </w:rPr>
        <w:t>(np. wskazanie potrzeb wnioskodawcy i/lub planowanego sposobu wykorzystania składników majątku ruchomego o których nieodpłatne przekazanie na czas nieoznaczony występuje wnioskodawca):</w:t>
      </w:r>
    </w:p>
    <w:p w14:paraId="2849AD8D" w14:textId="29BC1D86" w:rsidR="00D50E2C" w:rsidRDefault="00A11104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90641">
        <w:rPr>
          <w:rFonts w:ascii="Arial" w:eastAsia="Times New Roman" w:hAnsi="Arial" w:cs="Arial"/>
          <w:lang w:eastAsia="pl-PL"/>
        </w:rPr>
        <w:t>……………………………………………………</w:t>
      </w:r>
      <w:r>
        <w:rPr>
          <w:rFonts w:ascii="Arial" w:eastAsia="Times New Roman" w:hAnsi="Arial" w:cs="Arial"/>
          <w:lang w:eastAsia="pl-PL"/>
        </w:rPr>
        <w:t>…………</w:t>
      </w:r>
      <w:r w:rsidRPr="00290641">
        <w:rPr>
          <w:rFonts w:ascii="Arial" w:eastAsia="Times New Roman" w:hAnsi="Arial" w:cs="Arial"/>
          <w:lang w:eastAsia="pl-PL"/>
        </w:rPr>
        <w:t>……………………………………………</w:t>
      </w:r>
    </w:p>
    <w:p w14:paraId="79793A6C" w14:textId="2CC2BF46" w:rsidR="00766789" w:rsidRDefault="00D50E2C" w:rsidP="007C3E35">
      <w:pPr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7</w:t>
      </w:r>
      <w:r w:rsidR="005B0F95">
        <w:rPr>
          <w:rFonts w:ascii="Arial" w:eastAsia="Times New Roman" w:hAnsi="Arial" w:cs="Arial"/>
          <w:lang w:eastAsia="pl-PL"/>
        </w:rPr>
        <w:t xml:space="preserve">. </w:t>
      </w:r>
      <w:r w:rsidR="00432279" w:rsidRPr="00432279">
        <w:rPr>
          <w:rFonts w:ascii="Arial" w:eastAsia="Times New Roman" w:hAnsi="Arial" w:cs="Arial"/>
          <w:lang w:eastAsia="pl-PL"/>
        </w:rPr>
        <w:t xml:space="preserve">W imieniu wnioskodawcy </w:t>
      </w:r>
      <w:r w:rsidR="00432279">
        <w:rPr>
          <w:rFonts w:ascii="Arial" w:eastAsia="Times New Roman" w:hAnsi="Arial" w:cs="Arial"/>
          <w:lang w:eastAsia="pl-PL"/>
        </w:rPr>
        <w:t>o</w:t>
      </w:r>
      <w:r w:rsidR="005916A6">
        <w:rPr>
          <w:rFonts w:ascii="Arial" w:eastAsia="Times New Roman" w:hAnsi="Arial" w:cs="Arial"/>
          <w:lang w:eastAsia="pl-PL"/>
        </w:rPr>
        <w:t xml:space="preserve">świadczam, że </w:t>
      </w:r>
      <w:r w:rsidR="00766789">
        <w:rPr>
          <w:rFonts w:ascii="Arial" w:eastAsia="Times New Roman" w:hAnsi="Arial" w:cs="Arial"/>
          <w:lang w:eastAsia="pl-PL"/>
        </w:rPr>
        <w:t xml:space="preserve">wnioskodawca posiada ważne </w:t>
      </w:r>
      <w:r w:rsidR="00766789" w:rsidRPr="00766789">
        <w:rPr>
          <w:rFonts w:ascii="Arial" w:eastAsia="Times New Roman" w:hAnsi="Arial" w:cs="Arial"/>
          <w:lang w:eastAsia="pl-PL"/>
        </w:rPr>
        <w:t>pozwoleni</w:t>
      </w:r>
      <w:r w:rsidR="00766789">
        <w:rPr>
          <w:rFonts w:ascii="Arial" w:eastAsia="Times New Roman" w:hAnsi="Arial" w:cs="Arial"/>
          <w:lang w:eastAsia="pl-PL"/>
        </w:rPr>
        <w:t>e</w:t>
      </w:r>
      <w:r w:rsidR="00766789" w:rsidRPr="00766789">
        <w:rPr>
          <w:rFonts w:ascii="Arial" w:eastAsia="Times New Roman" w:hAnsi="Arial" w:cs="Arial"/>
          <w:lang w:eastAsia="pl-PL"/>
        </w:rPr>
        <w:t xml:space="preserve"> na broń palną na okaziciela, wydane przez właściwego ze względu na siedzibę zainteresowanego podmiotu komendanta wojewódzkiego Policji które nazywane jest „świadectwem broni” według art. 9 ust. 8 ustawy z dnia 21 maja 1999 r. o broni i amunicji, w celu wykazania, że </w:t>
      </w:r>
      <w:r w:rsidR="00432279">
        <w:rPr>
          <w:rFonts w:ascii="Arial" w:eastAsia="Times New Roman" w:hAnsi="Arial" w:cs="Arial"/>
          <w:lang w:eastAsia="pl-PL"/>
        </w:rPr>
        <w:t xml:space="preserve">wnioskodawca </w:t>
      </w:r>
      <w:r w:rsidR="00766789" w:rsidRPr="00766789">
        <w:rPr>
          <w:rFonts w:ascii="Arial" w:eastAsia="Times New Roman" w:hAnsi="Arial" w:cs="Arial"/>
          <w:lang w:eastAsia="pl-PL"/>
        </w:rPr>
        <w:t xml:space="preserve">jest podmiotem uprawnionym do posiadania broni i amunicji do niej według </w:t>
      </w:r>
      <w:r w:rsidR="00432279">
        <w:rPr>
          <w:rFonts w:ascii="Arial" w:eastAsia="Times New Roman" w:hAnsi="Arial" w:cs="Arial"/>
          <w:lang w:eastAsia="pl-PL"/>
        </w:rPr>
        <w:br/>
      </w:r>
      <w:r w:rsidR="00766789" w:rsidRPr="00766789">
        <w:rPr>
          <w:rFonts w:ascii="Arial" w:eastAsia="Times New Roman" w:hAnsi="Arial" w:cs="Arial"/>
          <w:lang w:eastAsia="pl-PL"/>
        </w:rPr>
        <w:t xml:space="preserve">art. 9 ust. 1 tej ustawy oraz w celu wykazania, że dopuszczalne jest zbycie broni wnioskodawcy, </w:t>
      </w:r>
      <w:r w:rsidR="00076FEE">
        <w:rPr>
          <w:rFonts w:ascii="Arial" w:eastAsia="Times New Roman" w:hAnsi="Arial" w:cs="Arial"/>
          <w:lang w:eastAsia="pl-PL"/>
        </w:rPr>
        <w:t>mając na uwadze, że</w:t>
      </w:r>
      <w:r w:rsidR="00766789" w:rsidRPr="00766789">
        <w:rPr>
          <w:rFonts w:ascii="Arial" w:eastAsia="Times New Roman" w:hAnsi="Arial" w:cs="Arial"/>
          <w:lang w:eastAsia="pl-PL"/>
        </w:rPr>
        <w:t xml:space="preserve"> z zgodnie z art. 21 ust. 1 tej ustawy, dopuszcza się zbywanie broni i amunicji do tej broni wyłącznie pomiędzy osobami posiadającymi pozwolenie na ten sam rodzaj broni.</w:t>
      </w:r>
    </w:p>
    <w:p w14:paraId="0428026E" w14:textId="19ABE8CE" w:rsidR="003F6F90" w:rsidRDefault="005B0F95" w:rsidP="007C3E35">
      <w:pPr>
        <w:spacing w:before="600" w:after="100" w:afterAutospacing="1" w:line="240" w:lineRule="auto"/>
        <w:ind w:left="3538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…………………………………………………………</w:t>
      </w:r>
      <w:r>
        <w:rPr>
          <w:rFonts w:ascii="Arial" w:eastAsia="Times New Roman" w:hAnsi="Arial" w:cs="Arial"/>
          <w:lang w:eastAsia="pl-PL"/>
        </w:rPr>
        <w:br/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 xml:space="preserve">(pieczęć i czytelny </w:t>
      </w:r>
      <w:r w:rsidR="00C73C3E">
        <w:rPr>
          <w:rFonts w:ascii="Arial" w:eastAsia="Times New Roman" w:hAnsi="Arial" w:cs="Arial"/>
          <w:sz w:val="16"/>
          <w:szCs w:val="16"/>
          <w:lang w:eastAsia="pl-PL"/>
        </w:rPr>
        <w:t>podpis</w:t>
      </w:r>
      <w:r w:rsidRPr="003F6F90">
        <w:rPr>
          <w:rFonts w:ascii="Arial" w:eastAsia="Times New Roman" w:hAnsi="Arial" w:cs="Arial"/>
          <w:sz w:val="16"/>
          <w:szCs w:val="16"/>
          <w:lang w:eastAsia="pl-PL"/>
        </w:rPr>
        <w:t>)</w:t>
      </w:r>
    </w:p>
    <w:p w14:paraId="7444A95F" w14:textId="77777777" w:rsidR="005916A6" w:rsidRDefault="005B0F95" w:rsidP="007C3E3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290641">
        <w:rPr>
          <w:rFonts w:ascii="Arial" w:eastAsia="Times New Roman" w:hAnsi="Arial" w:cs="Arial"/>
          <w:u w:val="single"/>
          <w:lang w:eastAsia="pl-PL"/>
        </w:rPr>
        <w:t>Załączniki:</w:t>
      </w:r>
      <w:r w:rsidRPr="00290641">
        <w:rPr>
          <w:rFonts w:ascii="Arial" w:eastAsia="Times New Roman" w:hAnsi="Arial" w:cs="Arial"/>
          <w:lang w:eastAsia="pl-PL"/>
        </w:rPr>
        <w:t xml:space="preserve"> </w:t>
      </w:r>
    </w:p>
    <w:p w14:paraId="3C57C277" w14:textId="226DCA62" w:rsidR="00BD61C3" w:rsidRDefault="00BD61C3" w:rsidP="007C3E35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7A5406">
        <w:rPr>
          <w:rFonts w:ascii="Arial" w:eastAsia="Times New Roman" w:hAnsi="Arial" w:cs="Arial"/>
          <w:b/>
          <w:bCs/>
          <w:lang w:eastAsia="pl-PL"/>
        </w:rPr>
        <w:t>kopia statutu</w:t>
      </w:r>
      <w:r w:rsidRPr="00BD61C3">
        <w:rPr>
          <w:rFonts w:ascii="Arial" w:eastAsia="Times New Roman" w:hAnsi="Arial" w:cs="Arial"/>
          <w:lang w:eastAsia="pl-PL"/>
        </w:rPr>
        <w:t xml:space="preserve"> określającego w szczególności nazwę, siedzibę i przedmiot działalności wnioskodawcy w celu wykazania posiadania statusu nieposiadającej osobowości prawnej państwowej jednostki sektora finansów publicznych</w:t>
      </w:r>
      <w:r>
        <w:rPr>
          <w:rFonts w:ascii="Arial" w:eastAsia="Times New Roman" w:hAnsi="Arial" w:cs="Arial"/>
          <w:lang w:eastAsia="pl-PL"/>
        </w:rPr>
        <w:t>,</w:t>
      </w:r>
    </w:p>
    <w:p w14:paraId="6B1CD70C" w14:textId="7EFB57B8" w:rsidR="00BD61C3" w:rsidRDefault="00BD61C3" w:rsidP="007C3E35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7A5406">
        <w:rPr>
          <w:rFonts w:ascii="Arial" w:eastAsia="Times New Roman" w:hAnsi="Arial" w:cs="Arial"/>
          <w:b/>
          <w:bCs/>
          <w:lang w:eastAsia="pl-PL"/>
        </w:rPr>
        <w:t>kopia posiadanego przez wnioskodawcę pozwolenia na broń palną na okaziciela, które nazywane jest „świadectwem broni</w:t>
      </w:r>
      <w:r w:rsidRPr="00BD61C3">
        <w:rPr>
          <w:rFonts w:ascii="Arial" w:eastAsia="Times New Roman" w:hAnsi="Arial" w:cs="Arial"/>
          <w:lang w:eastAsia="pl-PL"/>
        </w:rPr>
        <w:t xml:space="preserve">” według art. 9 ust. 8 ustawy z dnia 21 maja 1999 r. o broni i amunicji, w celu wykazania, że jest podmiotem uprawnionym do posiadania broni i amunicji do niej według art. 9 ust. 1 tej ustawy oraz w celu wykazania, że  dopuszczalne jest zbycie broni i amunicji do niej wnioskodawcy, gdyż zgodnie </w:t>
      </w:r>
      <w:r w:rsidR="007A5406">
        <w:rPr>
          <w:rFonts w:ascii="Arial" w:eastAsia="Times New Roman" w:hAnsi="Arial" w:cs="Arial"/>
          <w:lang w:eastAsia="pl-PL"/>
        </w:rPr>
        <w:br/>
      </w:r>
      <w:r w:rsidRPr="00BD61C3">
        <w:rPr>
          <w:rFonts w:ascii="Arial" w:eastAsia="Times New Roman" w:hAnsi="Arial" w:cs="Arial"/>
          <w:lang w:eastAsia="pl-PL"/>
        </w:rPr>
        <w:t>z art. 21 ust. 1 tej ustawy, dopuszcza się zbywanie broni i amunicji do tej broni wyłącznie pomiędzy osobami posiadającymi pozwolenie na ten sam rodzaj broni,</w:t>
      </w:r>
    </w:p>
    <w:p w14:paraId="6C309367" w14:textId="239ADE8A" w:rsidR="00BD61C3" w:rsidRPr="00BD61C3" w:rsidRDefault="00BD61C3" w:rsidP="007C3E35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7A5406">
        <w:rPr>
          <w:rFonts w:ascii="Arial" w:eastAsia="Times New Roman" w:hAnsi="Arial" w:cs="Arial"/>
          <w:b/>
          <w:bCs/>
          <w:lang w:eastAsia="pl-PL"/>
        </w:rPr>
        <w:t>oryginał zaświadczenia wydanego wnioskodawcy przez właściwego miejscowo komendanta wojewódzkiego Policji uprawniającego</w:t>
      </w:r>
      <w:r w:rsidRPr="00BD61C3">
        <w:rPr>
          <w:rFonts w:ascii="Arial" w:eastAsia="Times New Roman" w:hAnsi="Arial" w:cs="Arial"/>
          <w:lang w:eastAsia="pl-PL"/>
        </w:rPr>
        <w:t xml:space="preserve"> </w:t>
      </w:r>
      <w:r w:rsidRPr="007A5406">
        <w:rPr>
          <w:rFonts w:ascii="Arial" w:eastAsia="Times New Roman" w:hAnsi="Arial" w:cs="Arial"/>
          <w:b/>
          <w:bCs/>
          <w:lang w:eastAsia="pl-PL"/>
        </w:rPr>
        <w:t>do nabycia broni która ma być przedmiotem przekazania i amunicji do niej</w:t>
      </w:r>
      <w:r w:rsidRPr="00BD61C3">
        <w:rPr>
          <w:rFonts w:ascii="Arial" w:eastAsia="Times New Roman" w:hAnsi="Arial" w:cs="Arial"/>
          <w:lang w:eastAsia="pl-PL"/>
        </w:rPr>
        <w:t xml:space="preserve"> (w zaświadczeniu musi być wskazany rodzaj broni, który będzie przekazywany i liczba egzemplarzy broni zgodna z ilością egzemplarzy, o której przekazanie występuje wnioskodawca), gdyż zgodnie </w:t>
      </w:r>
      <w:r w:rsidR="007A5406">
        <w:rPr>
          <w:rFonts w:ascii="Arial" w:eastAsia="Times New Roman" w:hAnsi="Arial" w:cs="Arial"/>
          <w:lang w:eastAsia="pl-PL"/>
        </w:rPr>
        <w:br/>
      </w:r>
      <w:r w:rsidRPr="00BD61C3">
        <w:rPr>
          <w:rFonts w:ascii="Arial" w:eastAsia="Times New Roman" w:hAnsi="Arial" w:cs="Arial"/>
          <w:lang w:eastAsia="pl-PL"/>
        </w:rPr>
        <w:t xml:space="preserve">z art. 29 ust. 3 ustawy z dnia 21 maja 1999 r. o broni i amunicji, podmioty posiadające świadectwo broni mogą nabywać broń i amunicję na zasadach określonych w art. 12 ust. 2 i art. 14 tej ustawy. Przepisy te stanowią odpowiednio, że na wniosek osoby posiadającej pozwolenie na broń wydaje się zaświadczenie uprawniające do nabycia rodzaju i liczby egzemplarzy broni zgodnie z pozwoleniem i amunicji do tej broni (art. 12 ust. 2 ustawy) oraz, że amunicję można nabywać na podstawie legitymacji posiadacza broni lub świadectwa broni, wyłącznie dla tej broni, która jest określona </w:t>
      </w:r>
      <w:r w:rsidR="007A5406">
        <w:rPr>
          <w:rFonts w:ascii="Arial" w:eastAsia="Times New Roman" w:hAnsi="Arial" w:cs="Arial"/>
          <w:lang w:eastAsia="pl-PL"/>
        </w:rPr>
        <w:br/>
      </w:r>
      <w:r w:rsidRPr="00BD61C3">
        <w:rPr>
          <w:rFonts w:ascii="Arial" w:eastAsia="Times New Roman" w:hAnsi="Arial" w:cs="Arial"/>
          <w:lang w:eastAsia="pl-PL"/>
        </w:rPr>
        <w:t>w legitymacji albo na podstawie świadectwa broni i pisemnego zamówienia podmiotu uprawnionego do nabycia amunicji (art. 14 ustawy).</w:t>
      </w:r>
    </w:p>
    <w:p w14:paraId="42804F1C" w14:textId="77777777" w:rsidR="002668A6" w:rsidRPr="00290641" w:rsidRDefault="002668A6" w:rsidP="007C3E35">
      <w:pPr>
        <w:rPr>
          <w:rFonts w:ascii="Arial" w:hAnsi="Arial" w:cs="Arial"/>
        </w:rPr>
      </w:pPr>
    </w:p>
    <w:sectPr w:rsidR="002668A6" w:rsidRPr="00290641" w:rsidSect="00290641">
      <w:headerReference w:type="default" r:id="rId7"/>
      <w:pgSz w:w="11906" w:h="16838"/>
      <w:pgMar w:top="1417" w:right="1417" w:bottom="1417" w:left="1417" w:header="14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BF300" w14:textId="77777777" w:rsidR="00AB091C" w:rsidRDefault="00AB091C" w:rsidP="00290641">
      <w:pPr>
        <w:spacing w:after="0" w:line="240" w:lineRule="auto"/>
      </w:pPr>
      <w:r>
        <w:separator/>
      </w:r>
    </w:p>
  </w:endnote>
  <w:endnote w:type="continuationSeparator" w:id="0">
    <w:p w14:paraId="6AFE20DE" w14:textId="77777777" w:rsidR="00AB091C" w:rsidRDefault="00AB091C" w:rsidP="00290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BC6FA" w14:textId="77777777" w:rsidR="00AB091C" w:rsidRDefault="00AB091C" w:rsidP="00290641">
      <w:pPr>
        <w:spacing w:after="0" w:line="240" w:lineRule="auto"/>
      </w:pPr>
      <w:r>
        <w:separator/>
      </w:r>
    </w:p>
  </w:footnote>
  <w:footnote w:type="continuationSeparator" w:id="0">
    <w:p w14:paraId="38BE7780" w14:textId="77777777" w:rsidR="00AB091C" w:rsidRDefault="00AB091C" w:rsidP="00290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54DBE" w14:textId="77777777" w:rsidR="00290641" w:rsidRDefault="00290641" w:rsidP="00290641">
    <w:pPr>
      <w:pStyle w:val="Nagwek"/>
      <w:ind w:left="708"/>
    </w:pPr>
    <w:r>
      <w:rPr>
        <w:rFonts w:ascii="Arial" w:eastAsia="Times New Roman" w:hAnsi="Arial" w:cs="Arial"/>
        <w:b/>
        <w:bCs/>
        <w:noProof/>
        <w:kern w:val="36"/>
        <w:sz w:val="21"/>
        <w:szCs w:val="21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C7099FE" wp14:editId="06D095E5">
              <wp:simplePos x="0" y="0"/>
              <wp:positionH relativeFrom="column">
                <wp:posOffset>538481</wp:posOffset>
              </wp:positionH>
              <wp:positionV relativeFrom="paragraph">
                <wp:posOffset>5080</wp:posOffset>
              </wp:positionV>
              <wp:extent cx="5638800" cy="9525"/>
              <wp:effectExtent l="0" t="0" r="19050" b="28575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6388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40DEE0" id="Łącznik prosty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4pt,.4pt" to="486.4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" strokecolor="black [3213]" strokeweight="1pt">
              <v:stroke joinstyle="miter"/>
            </v:line>
          </w:pict>
        </mc:Fallback>
      </mc:AlternateContent>
    </w:r>
    <w:r w:rsidRPr="00E91A05">
      <w:rPr>
        <w:rFonts w:ascii="Arial" w:eastAsia="Times New Roman" w:hAnsi="Arial" w:cs="Arial"/>
        <w:b/>
        <w:bCs/>
        <w:noProof/>
        <w:kern w:val="36"/>
        <w:sz w:val="21"/>
        <w:szCs w:val="21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B1325F8" wp14:editId="78A46246">
              <wp:simplePos x="0" y="0"/>
              <wp:positionH relativeFrom="margin">
                <wp:posOffset>376555</wp:posOffset>
              </wp:positionH>
              <wp:positionV relativeFrom="paragraph">
                <wp:posOffset>-728345</wp:posOffset>
              </wp:positionV>
              <wp:extent cx="5981700" cy="78105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81700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8419A7" w14:textId="51697EB0" w:rsidR="00290641" w:rsidRDefault="00290641" w:rsidP="00290641">
                          <w:pPr>
                            <w:jc w:val="center"/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</w:pPr>
                          <w:r w:rsidRPr="00E74953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 xml:space="preserve">Ogłoszenie o zbędnych składnikach </w:t>
                          </w:r>
                          <w:r w:rsidR="00DE4FF3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 xml:space="preserve">rzeczowych </w:t>
                          </w:r>
                          <w:r w:rsidRPr="00E74953">
                            <w:rPr>
                              <w:rFonts w:ascii="Arial" w:eastAsia="Times New Roman" w:hAnsi="Arial" w:cs="Arial"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>majątku ruchomego</w:t>
                          </w:r>
                          <w:r w:rsidRPr="00E74953"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br/>
                            <w:t>Wojewódzkiego Inspektoratu Transportu Drogowego w Poznaniu</w:t>
                          </w:r>
                        </w:p>
                        <w:p w14:paraId="5D53333B" w14:textId="7B3E8F13" w:rsidR="00841FCA" w:rsidRPr="00E74953" w:rsidRDefault="00841FCA" w:rsidP="00290641">
                          <w:pPr>
                            <w:jc w:val="center"/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kern w:val="36"/>
                              <w:sz w:val="24"/>
                              <w:szCs w:val="24"/>
                              <w:lang w:eastAsia="pl-PL"/>
                            </w:rPr>
                            <w:t>WAT.2613.27.2023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1325F8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29.65pt;margin-top:-57.35pt;width:471pt;height:6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" stroked="f">
              <v:textbox>
                <w:txbxContent>
                  <w:p w14:paraId="0C8419A7" w14:textId="51697EB0" w:rsidR="00290641" w:rsidRDefault="00290641" w:rsidP="00290641">
                    <w:pPr>
                      <w:jc w:val="center"/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</w:pPr>
                    <w:r w:rsidRPr="00E74953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 xml:space="preserve">Ogłoszenie o zbędnych składnikach </w:t>
                    </w:r>
                    <w:r w:rsidR="00DE4FF3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 xml:space="preserve">rzeczowych </w:t>
                    </w:r>
                    <w:r w:rsidRPr="00E74953">
                      <w:rPr>
                        <w:rFonts w:ascii="Arial" w:eastAsia="Times New Roman" w:hAnsi="Arial" w:cs="Arial"/>
                        <w:kern w:val="36"/>
                        <w:sz w:val="24"/>
                        <w:szCs w:val="24"/>
                        <w:lang w:eastAsia="pl-PL"/>
                      </w:rPr>
                      <w:t>majątku ruchomego</w:t>
                    </w:r>
                    <w:r w:rsidRPr="00E74953"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  <w:br/>
                      <w:t>Wojewódzkiego Inspektoratu Transportu Drogowego w Poznaniu</w:t>
                    </w:r>
                  </w:p>
                  <w:p w14:paraId="5D53333B" w14:textId="7B3E8F13" w:rsidR="00841FCA" w:rsidRPr="00E74953" w:rsidRDefault="00841FCA" w:rsidP="00290641">
                    <w:pPr>
                      <w:jc w:val="center"/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</w:pPr>
                    <w:r>
                      <w:rPr>
                        <w:rFonts w:ascii="Arial" w:eastAsia="Times New Roman" w:hAnsi="Arial" w:cs="Arial"/>
                        <w:b/>
                        <w:bCs/>
                        <w:kern w:val="36"/>
                        <w:sz w:val="24"/>
                        <w:szCs w:val="24"/>
                        <w:lang w:eastAsia="pl-PL"/>
                      </w:rPr>
                      <w:t>WAT.2613.27.2023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E91A05">
      <w:rPr>
        <w:rFonts w:ascii="Arial" w:eastAsia="Times New Roman" w:hAnsi="Arial" w:cs="Arial"/>
        <w:b/>
        <w:bCs/>
        <w:noProof/>
        <w:kern w:val="36"/>
        <w:sz w:val="21"/>
        <w:szCs w:val="21"/>
        <w:lang w:eastAsia="pl-PL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55B06B2" wp14:editId="201CD0D4">
              <wp:simplePos x="0" y="0"/>
              <wp:positionH relativeFrom="column">
                <wp:posOffset>-833120</wp:posOffset>
              </wp:positionH>
              <wp:positionV relativeFrom="paragraph">
                <wp:posOffset>-852170</wp:posOffset>
              </wp:positionV>
              <wp:extent cx="1104900" cy="971550"/>
              <wp:effectExtent l="0" t="0" r="0" b="0"/>
              <wp:wrapSquare wrapText="bothSides"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90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C2F6C5" w14:textId="77777777" w:rsidR="00290641" w:rsidRDefault="00290641" w:rsidP="0029064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0F2333A" wp14:editId="16A41FEC">
                                <wp:extent cx="923925" cy="923925"/>
                                <wp:effectExtent l="0" t="0" r="9525" b="9525"/>
                                <wp:docPr id="5" name="Obraz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nspekcja-transportu-drogowego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23925" cy="9239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5B06B2" id="_x0000_s1027" type="#_x0000_t202" style="position:absolute;left:0;text-align:left;margin-left:-65.6pt;margin-top:-67.1pt;width:87pt;height:76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" stroked="f">
              <v:textbox>
                <w:txbxContent>
                  <w:p w14:paraId="14C2F6C5" w14:textId="77777777" w:rsidR="00290641" w:rsidRDefault="00290641" w:rsidP="00290641">
                    <w:r>
                      <w:rPr>
                        <w:noProof/>
                      </w:rPr>
                      <w:drawing>
                        <wp:inline distT="0" distB="0" distL="0" distR="0" wp14:anchorId="70F2333A" wp14:editId="16A41FEC">
                          <wp:extent cx="923925" cy="923925"/>
                          <wp:effectExtent l="0" t="0" r="9525" b="9525"/>
                          <wp:docPr id="5" name="Obraz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nspekcja-transportu-drogowego.pn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23925" cy="9239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eastAsia="Times New Roman" w:hAnsi="Arial" w:cs="Arial"/>
        <w:b/>
        <w:bCs/>
        <w:kern w:val="36"/>
        <w:sz w:val="21"/>
        <w:szCs w:val="21"/>
        <w:lang w:eastAsia="pl-PL"/>
      </w:rPr>
      <w:tab/>
    </w:r>
  </w:p>
  <w:p w14:paraId="2754384F" w14:textId="77777777" w:rsidR="00290641" w:rsidRDefault="002906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27871"/>
    <w:multiLevelType w:val="hybridMultilevel"/>
    <w:tmpl w:val="C9929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473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EB4"/>
    <w:rsid w:val="00022CA9"/>
    <w:rsid w:val="00076FEE"/>
    <w:rsid w:val="000B2EF5"/>
    <w:rsid w:val="00107F53"/>
    <w:rsid w:val="001C4CA9"/>
    <w:rsid w:val="00263F19"/>
    <w:rsid w:val="002668A6"/>
    <w:rsid w:val="0028105E"/>
    <w:rsid w:val="00290641"/>
    <w:rsid w:val="00364F33"/>
    <w:rsid w:val="00394912"/>
    <w:rsid w:val="003F6F90"/>
    <w:rsid w:val="00432279"/>
    <w:rsid w:val="00450EB4"/>
    <w:rsid w:val="0056343E"/>
    <w:rsid w:val="005916A6"/>
    <w:rsid w:val="005B0F95"/>
    <w:rsid w:val="005D26D2"/>
    <w:rsid w:val="00605A09"/>
    <w:rsid w:val="0067044B"/>
    <w:rsid w:val="006D4258"/>
    <w:rsid w:val="00745665"/>
    <w:rsid w:val="0076115A"/>
    <w:rsid w:val="00766789"/>
    <w:rsid w:val="00793EA7"/>
    <w:rsid w:val="007A5406"/>
    <w:rsid w:val="007C3E35"/>
    <w:rsid w:val="00841FCA"/>
    <w:rsid w:val="008631B2"/>
    <w:rsid w:val="008C353A"/>
    <w:rsid w:val="00A11104"/>
    <w:rsid w:val="00AB091C"/>
    <w:rsid w:val="00BD61C3"/>
    <w:rsid w:val="00C73C3E"/>
    <w:rsid w:val="00C748AA"/>
    <w:rsid w:val="00C770BF"/>
    <w:rsid w:val="00CC6D05"/>
    <w:rsid w:val="00CD6DF1"/>
    <w:rsid w:val="00D50E2C"/>
    <w:rsid w:val="00D618C5"/>
    <w:rsid w:val="00DE4FF3"/>
    <w:rsid w:val="00E02761"/>
    <w:rsid w:val="00E50F18"/>
    <w:rsid w:val="00EF2C8C"/>
    <w:rsid w:val="00F6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BBB1D"/>
  <w15:chartTrackingRefBased/>
  <w15:docId w15:val="{97A4483C-C25F-46D3-91F0-1AD94FCA6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4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C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0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0641"/>
  </w:style>
  <w:style w:type="paragraph" w:styleId="Stopka">
    <w:name w:val="footer"/>
    <w:basedOn w:val="Normalny"/>
    <w:link w:val="StopkaZnak"/>
    <w:uiPriority w:val="99"/>
    <w:unhideWhenUsed/>
    <w:rsid w:val="00290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0641"/>
  </w:style>
  <w:style w:type="paragraph" w:styleId="Akapitzlist">
    <w:name w:val="List Paragraph"/>
    <w:basedOn w:val="Normalny"/>
    <w:uiPriority w:val="34"/>
    <w:qFormat/>
    <w:rsid w:val="005916A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E4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4F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4FF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4F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4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758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nr 2 - wniosek o nieodpłatne przekazanie</dc:title>
  <dc:subject/>
  <dc:creator>Czesław Oczkowicz</dc:creator>
  <cp:keywords/>
  <dc:description/>
  <cp:lastModifiedBy>Sławomir Rusiecki</cp:lastModifiedBy>
  <cp:revision>4</cp:revision>
  <cp:lastPrinted>2018-06-29T07:28:00Z</cp:lastPrinted>
  <dcterms:created xsi:type="dcterms:W3CDTF">2023-12-12T11:48:00Z</dcterms:created>
  <dcterms:modified xsi:type="dcterms:W3CDTF">2023-12-12T13:28:00Z</dcterms:modified>
</cp:coreProperties>
</file>